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69" w:rsidRPr="009D0904" w:rsidRDefault="003D2169" w:rsidP="003D2169">
      <w:pPr>
        <w:pStyle w:val="Default"/>
        <w:spacing w:before="36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 xml:space="preserve">Další informace pro zákonné zástupce dítěte podané školou v době zápisu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Cs/>
          <w:color w:val="auto"/>
        </w:rPr>
        <w:t xml:space="preserve">Novelou vyhlášky č. 48/2005 Sb. náleží základním školám informační povinnost vůči zákonným zástupcům dětí: </w:t>
      </w:r>
      <w:r w:rsidRPr="009D0904">
        <w:rPr>
          <w:rFonts w:asciiTheme="minorHAnsi" w:hAnsiTheme="minorHAnsi"/>
          <w:color w:val="auto"/>
        </w:rPr>
        <w:t xml:space="preserve">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color w:val="auto"/>
        </w:rPr>
        <w:t>§ 3a odst. 6 vyhlášky o základním vzdělávání: Škola při zápisu prokazatelným způsobem informuje zákonného zástupce dítěte, jak může do doby zahájení povinné školní docházky pomoci dítěti v jeho dalším rozvoji.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 w:cstheme="minorBidi"/>
          <w:color w:val="auto"/>
        </w:rPr>
      </w:pPr>
      <w:r w:rsidRPr="009D0904">
        <w:rPr>
          <w:rFonts w:asciiTheme="minorHAnsi" w:hAnsiTheme="minorHAnsi" w:cstheme="minorBidi"/>
          <w:color w:val="auto"/>
        </w:rPr>
        <w:t xml:space="preserve">Pro možnost dalšího zlepšení vybavenosti dítěte danými kompetencemi z RVP PV škola zákonným zástupcům doporučí do zahájení školní docházky vést dítě v oblastech, ve kterých byla zjištěna nižší úroveň školní připravenosti, pracovat s dítětem dle Desatera pro rodiče. Škola seznámí zákonné zástupce dítěte s tímto materiálem a upozorní je, na které oblasti se mají především zaměřit.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 w:cstheme="minorBidi"/>
          <w:color w:val="auto"/>
        </w:rPr>
      </w:pPr>
      <w:r w:rsidRPr="009D0904">
        <w:rPr>
          <w:rFonts w:asciiTheme="minorHAnsi" w:hAnsiTheme="minorHAnsi" w:cstheme="minorBidi"/>
          <w:color w:val="auto"/>
        </w:rPr>
        <w:t xml:space="preserve">Jako další vhodná doporučení pro zákonné zástupce je možné využít tato doporučení: </w:t>
      </w:r>
    </w:p>
    <w:p w:rsidR="003D2169" w:rsidRPr="009D0904" w:rsidRDefault="003D2169" w:rsidP="003D2169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Jak můžete pomoci svým dětem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3D2169" w:rsidRDefault="003D2169" w:rsidP="003D2169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3D2169" w:rsidRPr="003D2169" w:rsidRDefault="003D2169" w:rsidP="003D2169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40"/>
          <w:szCs w:val="40"/>
        </w:rPr>
      </w:pPr>
      <w:r w:rsidRPr="003D2169">
        <w:rPr>
          <w:rFonts w:asciiTheme="minorHAnsi" w:hAnsiTheme="minorHAnsi"/>
          <w:b/>
          <w:bCs/>
          <w:color w:val="auto"/>
          <w:sz w:val="40"/>
          <w:szCs w:val="40"/>
        </w:rPr>
        <w:t>Desatero pro rodiče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t xml:space="preserve">1. Dítě by mělo být dostatečně fyzicky a pohybově vyspělé, vědomě ovládat své tělo, být samostatné v sebeobsluze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svlékne se, oblékne i obuje (zapne a rozepne zip i malé knoflíky, zaváže si tkaničk</w:t>
      </w:r>
      <w:r>
        <w:rPr>
          <w:rFonts w:asciiTheme="minorHAnsi" w:hAnsiTheme="minorHAnsi"/>
          <w:color w:val="auto"/>
        </w:rPr>
        <w:t>y, oblékne si čepici)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 xml:space="preserve">2. Dítě by mělo být relativně citově samostatné a schopné kontrolovat a řídit své chování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t xml:space="preserve">3. Dítě by mělo zvládat přiměřené jazykové, řečové a komunikativní dovednosti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t xml:space="preserve">4. Dítě by mělo zvládat koordinaci ruky a oka, jemnou motoriku, pravolevou orientaci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je zručné při zacházení s předměty denní potřeby, hračkami, pomůckami a nástroji (pracuje se stavebnicemi, modeluje, stříhá, kreslí, maluje, skládá papír, vytrhává, nalepu</w:t>
      </w:r>
      <w:r>
        <w:rPr>
          <w:rFonts w:asciiTheme="minorHAnsi" w:hAnsiTheme="minorHAnsi"/>
          <w:color w:val="auto"/>
        </w:rPr>
        <w:t>je, správně otáčí listy v knize)</w:t>
      </w:r>
      <w:r w:rsidRPr="009D0904">
        <w:rPr>
          <w:rFonts w:asciiTheme="minorHAnsi" w:hAnsiTheme="minorHAnsi"/>
          <w:color w:val="auto"/>
        </w:rPr>
        <w:t xml:space="preserve">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umí napodob</w:t>
      </w:r>
      <w:r>
        <w:rPr>
          <w:rFonts w:asciiTheme="minorHAnsi" w:hAnsiTheme="minorHAnsi"/>
          <w:color w:val="auto"/>
        </w:rPr>
        <w:t>it základní geometrické obrazce</w:t>
      </w:r>
      <w:bookmarkStart w:id="0" w:name="_GoBack"/>
      <w:bookmarkEnd w:id="0"/>
      <w:r>
        <w:rPr>
          <w:rFonts w:asciiTheme="minorHAnsi" w:hAnsiTheme="minorHAnsi"/>
          <w:color w:val="auto"/>
        </w:rPr>
        <w:t>, různé tvary, popř. písmena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t xml:space="preserve">5. Dítě by mělo být schopné rozlišovat zrakové a sluchové vjemy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6. Dítě by mělo zvládat jednoduché logické a myšlenkové operace a orientovat se v elementárních</w:t>
      </w:r>
      <w:r w:rsidRPr="009D0904">
        <w:rPr>
          <w:rFonts w:asciiTheme="minorHAnsi" w:hAnsiTheme="minorHAnsi"/>
          <w:b/>
          <w:bCs/>
          <w:color w:val="auto"/>
        </w:rPr>
        <w:t xml:space="preserve"> </w:t>
      </w: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t>matematických pojmech</w:t>
      </w:r>
      <w:r w:rsidRPr="009D0904">
        <w:rPr>
          <w:rFonts w:asciiTheme="minorHAnsi" w:hAnsiTheme="minorHAnsi"/>
          <w:b/>
          <w:bCs/>
          <w:color w:val="auto"/>
        </w:rPr>
        <w:t xml:space="preserve">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t xml:space="preserve">7. Dítě by mělo mít dostatečně rozvinutou záměrnou pozornost a schopnost záměrně si zapamatovat a vědomě se učit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t xml:space="preserve">8. Dítě by mělo být přiměřeně sociálně samostatné a zároveň sociálně vnímavé, schopné soužití s vrstevníky ve skupině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 xml:space="preserve">9. Dítě by mělo vnímat kulturní podněty a projevovat tvořivost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3D2169" w:rsidRPr="003D2169" w:rsidRDefault="003D2169" w:rsidP="003D2169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2169">
        <w:rPr>
          <w:rFonts w:asciiTheme="minorHAnsi" w:hAnsiTheme="minorHAnsi"/>
          <w:b/>
          <w:bCs/>
          <w:color w:val="auto"/>
          <w:sz w:val="28"/>
          <w:szCs w:val="28"/>
        </w:rPr>
        <w:t xml:space="preserve">10. Dítě by se mělo orientovat ve svém prostředí, v okolním světě i v praktickém životě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3D2169" w:rsidRPr="009D0904" w:rsidRDefault="003D2169" w:rsidP="003D216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3D2169" w:rsidRPr="009D0904" w:rsidRDefault="003D2169" w:rsidP="003D216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4870A2" w:rsidRDefault="004870A2" w:rsidP="003D2169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</w:p>
    <w:sectPr w:rsidR="004870A2" w:rsidSect="003D21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AB" w:rsidRDefault="007275AB" w:rsidP="003D2169">
      <w:r>
        <w:separator/>
      </w:r>
    </w:p>
  </w:endnote>
  <w:endnote w:type="continuationSeparator" w:id="0">
    <w:p w:rsidR="007275AB" w:rsidRDefault="007275AB" w:rsidP="003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AB" w:rsidRDefault="007275AB" w:rsidP="003D2169">
      <w:r>
        <w:separator/>
      </w:r>
    </w:p>
  </w:footnote>
  <w:footnote w:type="continuationSeparator" w:id="0">
    <w:p w:rsidR="007275AB" w:rsidRDefault="007275AB" w:rsidP="003D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69"/>
    <w:rsid w:val="003D2169"/>
    <w:rsid w:val="004870A2"/>
    <w:rsid w:val="007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6BD5-A9C8-4285-8ED4-888AF27D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3D2169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D21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2169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2169"/>
    <w:rPr>
      <w:vertAlign w:val="superscript"/>
    </w:rPr>
  </w:style>
  <w:style w:type="paragraph" w:customStyle="1" w:styleId="Default">
    <w:name w:val="Default"/>
    <w:rsid w:val="003D2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D2169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1827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Václav Korbelář</cp:lastModifiedBy>
  <cp:revision>1</cp:revision>
  <dcterms:created xsi:type="dcterms:W3CDTF">2018-04-19T06:57:00Z</dcterms:created>
  <dcterms:modified xsi:type="dcterms:W3CDTF">2018-04-19T07:06:00Z</dcterms:modified>
</cp:coreProperties>
</file>